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69" w:rsidRPr="00297AF1" w:rsidRDefault="00406369" w:rsidP="00406369">
      <w:pPr>
        <w:rPr>
          <w:rFonts w:cs="Times New Roman"/>
          <w:color w:val="000000"/>
          <w:lang w:val="es-ES"/>
        </w:rPr>
      </w:pPr>
      <w:bookmarkStart w:id="0" w:name="_GoBack"/>
      <w:bookmarkEnd w:id="0"/>
    </w:p>
    <w:p w:rsidR="00406369" w:rsidRPr="002558EB" w:rsidRDefault="0058788A" w:rsidP="00406369">
      <w:pPr>
        <w:rPr>
          <w:rFonts w:cs="Times New Roman"/>
          <w:b/>
          <w:color w:val="000000"/>
          <w:lang w:val="es-ES"/>
        </w:rPr>
      </w:pPr>
      <w:r>
        <w:rPr>
          <w:rFonts w:cs="Times New Roman"/>
          <w:color w:val="000000"/>
          <w:lang w:val="es-ES"/>
        </w:rPr>
        <w:t>NAME</w:t>
      </w:r>
      <w:r w:rsidR="00406369">
        <w:rPr>
          <w:rFonts w:cs="Times New Roman"/>
          <w:color w:val="000000"/>
          <w:lang w:val="es-ES"/>
        </w:rPr>
        <w:t xml:space="preserve">: </w:t>
      </w:r>
      <w:r w:rsidR="002558EB" w:rsidRPr="002558EB">
        <w:rPr>
          <w:rFonts w:cs="Times New Roman"/>
          <w:b/>
          <w:color w:val="000000"/>
          <w:lang w:val="es-ES"/>
        </w:rPr>
        <w:t xml:space="preserve">2009 </w:t>
      </w:r>
      <w:r w:rsidR="00406369" w:rsidRPr="002558EB">
        <w:rPr>
          <w:rFonts w:cs="Times New Roman"/>
          <w:b/>
          <w:color w:val="000000"/>
          <w:lang w:val="es-ES"/>
        </w:rPr>
        <w:t>MAQUIS CARMÉN</w:t>
      </w:r>
      <w:r w:rsidR="007E412E" w:rsidRPr="002558EB">
        <w:rPr>
          <w:rFonts w:cs="Times New Roman"/>
          <w:b/>
          <w:color w:val="000000"/>
          <w:lang w:val="es-ES"/>
        </w:rPr>
        <w:t>È</w:t>
      </w:r>
      <w:r w:rsidR="00406369" w:rsidRPr="002558EB">
        <w:rPr>
          <w:rFonts w:cs="Times New Roman"/>
          <w:b/>
          <w:color w:val="000000"/>
          <w:lang w:val="es-ES"/>
        </w:rPr>
        <w:t xml:space="preserve">RE </w:t>
      </w:r>
    </w:p>
    <w:p w:rsidR="00406369" w:rsidRPr="00297AF1" w:rsidRDefault="0058788A" w:rsidP="00406369">
      <w:pPr>
        <w:rPr>
          <w:rFonts w:cs="Times New Roman"/>
          <w:color w:val="000000"/>
          <w:lang w:val="es-ES"/>
        </w:rPr>
      </w:pPr>
      <w:r>
        <w:rPr>
          <w:rFonts w:cs="Times New Roman"/>
          <w:color w:val="000000"/>
          <w:lang w:val="es-ES"/>
        </w:rPr>
        <w:t>PRODUCED AND BOTTLED</w:t>
      </w:r>
      <w:r w:rsidR="00406369">
        <w:rPr>
          <w:rFonts w:cs="Times New Roman"/>
          <w:color w:val="000000"/>
          <w:lang w:val="es-ES"/>
        </w:rPr>
        <w:t>:</w:t>
      </w:r>
    </w:p>
    <w:p w:rsidR="00406369" w:rsidRPr="00116F76" w:rsidRDefault="0058788A" w:rsidP="00406369">
      <w:pPr>
        <w:rPr>
          <w:rFonts w:cs="Times New Roman"/>
          <w:b/>
          <w:color w:val="000000"/>
          <w:lang w:val="es-ES"/>
        </w:rPr>
      </w:pPr>
      <w:r>
        <w:rPr>
          <w:rFonts w:cs="Times New Roman"/>
          <w:color w:val="000000"/>
          <w:lang w:val="es-ES"/>
        </w:rPr>
        <w:t>IMPORTER</w:t>
      </w:r>
      <w:r w:rsidR="00406369">
        <w:rPr>
          <w:rFonts w:cs="Times New Roman"/>
          <w:color w:val="000000"/>
          <w:lang w:val="es-ES"/>
        </w:rPr>
        <w:t xml:space="preserve">: </w:t>
      </w:r>
      <w:r w:rsidR="00406369" w:rsidRPr="00116F76">
        <w:rPr>
          <w:rFonts w:cs="Times New Roman"/>
          <w:b/>
          <w:color w:val="000000"/>
          <w:lang w:val="es-ES"/>
        </w:rPr>
        <w:t>GLOBAL VINEYARDS</w:t>
      </w:r>
    </w:p>
    <w:p w:rsidR="00406369" w:rsidRPr="00297AF1" w:rsidRDefault="0058788A" w:rsidP="00406369">
      <w:pPr>
        <w:rPr>
          <w:rFonts w:cs="Times New Roman"/>
          <w:color w:val="000000"/>
          <w:lang w:val="es-ES"/>
        </w:rPr>
      </w:pPr>
      <w:r>
        <w:rPr>
          <w:rFonts w:cs="Times New Roman"/>
          <w:color w:val="000000"/>
          <w:lang w:val="es-ES"/>
        </w:rPr>
        <w:t>WARNING</w:t>
      </w:r>
      <w:r w:rsidR="00095661">
        <w:rPr>
          <w:rFonts w:cs="Times New Roman"/>
          <w:color w:val="000000"/>
          <w:lang w:val="es-ES"/>
        </w:rPr>
        <w:t>:</w:t>
      </w:r>
    </w:p>
    <w:p w:rsidR="00406369" w:rsidRPr="00297AF1" w:rsidRDefault="0058788A" w:rsidP="00406369">
      <w:pPr>
        <w:rPr>
          <w:rFonts w:cs="Times New Roman"/>
          <w:color w:val="000000"/>
          <w:lang w:val="es-ES"/>
        </w:rPr>
      </w:pPr>
      <w:r>
        <w:rPr>
          <w:rFonts w:cs="Times New Roman"/>
          <w:color w:val="000000"/>
          <w:lang w:val="es-ES"/>
        </w:rPr>
        <w:t>SPECIFIC WARNING</w:t>
      </w:r>
      <w:r w:rsidR="00095661">
        <w:rPr>
          <w:rFonts w:cs="Times New Roman"/>
          <w:color w:val="000000"/>
          <w:lang w:val="es-ES"/>
        </w:rPr>
        <w:t>:</w:t>
      </w:r>
    </w:p>
    <w:p w:rsidR="00406369" w:rsidRDefault="0058788A" w:rsidP="00406369">
      <w:pPr>
        <w:rPr>
          <w:rFonts w:cs="Times New Roman"/>
          <w:color w:val="000000"/>
          <w:lang w:val="es-ES"/>
        </w:rPr>
      </w:pPr>
      <w:r>
        <w:rPr>
          <w:rFonts w:cs="Times New Roman"/>
          <w:color w:val="000000"/>
          <w:lang w:val="es-ES"/>
        </w:rPr>
        <w:t>VOLUME</w:t>
      </w:r>
      <w:r w:rsidR="00406369">
        <w:rPr>
          <w:rFonts w:cs="Times New Roman"/>
          <w:color w:val="000000"/>
          <w:lang w:val="es-ES"/>
        </w:rPr>
        <w:t>:</w:t>
      </w:r>
    </w:p>
    <w:p w:rsidR="00AC4763" w:rsidRPr="00297AF1" w:rsidRDefault="00AC4763" w:rsidP="00406369">
      <w:pPr>
        <w:rPr>
          <w:rFonts w:cs="Times New Roman"/>
          <w:color w:val="000000"/>
          <w:lang w:val="es-ES"/>
        </w:rPr>
      </w:pPr>
      <w:r>
        <w:rPr>
          <w:rFonts w:cs="Times New Roman"/>
          <w:color w:val="000000"/>
          <w:lang w:val="es-ES"/>
        </w:rPr>
        <w:t xml:space="preserve">ANALYSIS: </w:t>
      </w:r>
      <w:r>
        <w:rPr>
          <w:rFonts w:ascii="Helvetica Light" w:hAnsi="Helvetica Light" w:cs="Helvetica Light"/>
          <w:color w:val="040001"/>
          <w:sz w:val="20"/>
          <w:szCs w:val="20"/>
          <w:lang w:val="es-ES"/>
        </w:rPr>
        <w:t>Å:14% | RS:2,27g/L | TA: 3,12g/L | VA: 0,58g/L | pH:3,80</w:t>
      </w:r>
    </w:p>
    <w:p w:rsidR="0058788A" w:rsidRDefault="0058788A"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p>
    <w:p w:rsidR="00967245" w:rsidRDefault="00967245"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p>
    <w:p w:rsidR="00967245" w:rsidRDefault="00967245"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r>
        <w:rPr>
          <w:rFonts w:cs="Times New Roman"/>
          <w:color w:val="000000"/>
          <w:lang w:val="es-ES"/>
        </w:rPr>
        <w:t xml:space="preserve">With grapes grown and cultivated at a vineyard block planted between the Chimbarongo Creek and the Tinguiririca River </w:t>
      </w:r>
      <w:r w:rsidR="00B867DC">
        <w:rPr>
          <w:rFonts w:cs="Times New Roman"/>
          <w:color w:val="000000"/>
          <w:lang w:val="es-ES"/>
        </w:rPr>
        <w:t xml:space="preserve">on the Maquis Estate </w:t>
      </w:r>
      <w:r>
        <w:rPr>
          <w:rFonts w:cs="Times New Roman"/>
          <w:color w:val="000000"/>
          <w:lang w:val="es-ES"/>
        </w:rPr>
        <w:t>in the central swa</w:t>
      </w:r>
      <w:r w:rsidR="00E71632">
        <w:rPr>
          <w:rFonts w:cs="Times New Roman"/>
          <w:color w:val="000000"/>
          <w:lang w:val="es-ES"/>
        </w:rPr>
        <w:t xml:space="preserve">th of the Colchagua Valley, this </w:t>
      </w:r>
      <w:r>
        <w:rPr>
          <w:rFonts w:cs="Times New Roman"/>
          <w:color w:val="000000"/>
          <w:lang w:val="es-ES"/>
        </w:rPr>
        <w:t>Carménère</w:t>
      </w:r>
      <w:r w:rsidR="00B867DC">
        <w:rPr>
          <w:rFonts w:cs="Times New Roman"/>
          <w:color w:val="000000"/>
          <w:lang w:val="es-ES"/>
        </w:rPr>
        <w:t>, with its excellent volume and long finish,</w:t>
      </w:r>
      <w:r>
        <w:rPr>
          <w:rFonts w:cs="Times New Roman"/>
          <w:color w:val="000000"/>
          <w:lang w:val="es-ES"/>
        </w:rPr>
        <w:t xml:space="preserve"> benefits tremendously from the three-meter deep alluvial soil with 30% clay content, which add</w:t>
      </w:r>
      <w:r w:rsidR="00B867DC">
        <w:rPr>
          <w:rFonts w:cs="Times New Roman"/>
          <w:color w:val="000000"/>
          <w:lang w:val="es-ES"/>
        </w:rPr>
        <w:t>s</w:t>
      </w:r>
      <w:r>
        <w:rPr>
          <w:rFonts w:cs="Times New Roman"/>
          <w:color w:val="000000"/>
          <w:lang w:val="es-ES"/>
        </w:rPr>
        <w:t xml:space="preserve"> to the </w:t>
      </w:r>
      <w:r w:rsidR="00B867DC">
        <w:rPr>
          <w:rFonts w:cs="Times New Roman"/>
          <w:color w:val="000000"/>
          <w:lang w:val="es-ES"/>
        </w:rPr>
        <w:t xml:space="preserve">wine’s </w:t>
      </w:r>
      <w:r>
        <w:rPr>
          <w:rFonts w:cs="Times New Roman"/>
          <w:color w:val="000000"/>
          <w:lang w:val="es-ES"/>
        </w:rPr>
        <w:t>ripe, complex aromas.</w:t>
      </w:r>
    </w:p>
    <w:p w:rsidR="00967245" w:rsidRDefault="00967245"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p>
    <w:p w:rsidR="00967245" w:rsidRDefault="00B867DC"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r>
        <w:rPr>
          <w:rFonts w:cs="Times New Roman"/>
          <w:color w:val="000000"/>
          <w:lang w:val="es-ES"/>
        </w:rPr>
        <w:t>This particular C</w:t>
      </w:r>
      <w:r w:rsidR="00967245">
        <w:rPr>
          <w:rFonts w:cs="Times New Roman"/>
          <w:color w:val="000000"/>
          <w:lang w:val="es-ES"/>
        </w:rPr>
        <w:t xml:space="preserve">arménère was picked the first week in March, following a long, dry Southern Hemisphere summer </w:t>
      </w:r>
      <w:r>
        <w:rPr>
          <w:rFonts w:cs="Times New Roman"/>
          <w:color w:val="000000"/>
          <w:lang w:val="es-ES"/>
        </w:rPr>
        <w:t>marked by</w:t>
      </w:r>
      <w:r w:rsidR="00967245">
        <w:rPr>
          <w:rFonts w:cs="Times New Roman"/>
          <w:color w:val="000000"/>
          <w:lang w:val="es-ES"/>
        </w:rPr>
        <w:t xml:space="preserve"> temperatures </w:t>
      </w:r>
      <w:r>
        <w:rPr>
          <w:rFonts w:cs="Times New Roman"/>
          <w:color w:val="000000"/>
          <w:lang w:val="es-ES"/>
        </w:rPr>
        <w:t xml:space="preserve">that were </w:t>
      </w:r>
      <w:r w:rsidR="00967245">
        <w:rPr>
          <w:rFonts w:cs="Times New Roman"/>
          <w:color w:val="000000"/>
          <w:lang w:val="es-ES"/>
        </w:rPr>
        <w:t>almost 3</w:t>
      </w:r>
      <w:r w:rsidR="00967245">
        <w:rPr>
          <w:rFonts w:cs="Times New Roman"/>
          <w:color w:val="000000"/>
          <w:lang w:val="es-ES"/>
        </w:rPr>
        <w:sym w:font="Symbol" w:char="F0B0"/>
      </w:r>
      <w:r w:rsidR="00967245">
        <w:rPr>
          <w:rFonts w:cs="Times New Roman"/>
          <w:color w:val="000000"/>
          <w:lang w:val="es-ES"/>
        </w:rPr>
        <w:t>C (37.4</w:t>
      </w:r>
      <w:r w:rsidR="00967245">
        <w:rPr>
          <w:rFonts w:cs="Times New Roman"/>
          <w:color w:val="000000"/>
          <w:lang w:val="es-ES"/>
        </w:rPr>
        <w:sym w:font="Symbol" w:char="F0B0"/>
      </w:r>
      <w:r w:rsidR="00967245">
        <w:rPr>
          <w:rFonts w:cs="Times New Roman"/>
          <w:color w:val="000000"/>
          <w:lang w:val="es-ES"/>
        </w:rPr>
        <w:t xml:space="preserve">F) higher than </w:t>
      </w:r>
      <w:r>
        <w:rPr>
          <w:rFonts w:cs="Times New Roman"/>
          <w:color w:val="000000"/>
          <w:lang w:val="es-ES"/>
        </w:rPr>
        <w:t>normal</w:t>
      </w:r>
      <w:r w:rsidR="00967245">
        <w:rPr>
          <w:rFonts w:cs="Times New Roman"/>
          <w:color w:val="000000"/>
          <w:lang w:val="es-ES"/>
        </w:rPr>
        <w:t>, which called for an earlier harves</w:t>
      </w:r>
      <w:r>
        <w:rPr>
          <w:rFonts w:cs="Times New Roman"/>
          <w:color w:val="000000"/>
          <w:lang w:val="es-ES"/>
        </w:rPr>
        <w:t xml:space="preserve">t and resulted in grapes exhibiting a good </w:t>
      </w:r>
      <w:r w:rsidR="00967245">
        <w:rPr>
          <w:rFonts w:cs="Times New Roman"/>
          <w:color w:val="000000"/>
          <w:lang w:val="es-ES"/>
        </w:rPr>
        <w:t>balance between freshness and concentration.</w:t>
      </w:r>
    </w:p>
    <w:p w:rsidR="00967245" w:rsidRDefault="00967245"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p>
    <w:p w:rsidR="00E71632" w:rsidRDefault="00967245"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r>
        <w:rPr>
          <w:rFonts w:cs="Times New Roman"/>
          <w:color w:val="000000"/>
          <w:lang w:val="es-ES"/>
        </w:rPr>
        <w:t xml:space="preserve">These very singular grapes </w:t>
      </w:r>
      <w:r w:rsidR="00B867DC">
        <w:rPr>
          <w:rFonts w:cs="Times New Roman"/>
          <w:color w:val="000000"/>
          <w:lang w:val="es-ES"/>
        </w:rPr>
        <w:t>we</w:t>
      </w:r>
      <w:r>
        <w:rPr>
          <w:rFonts w:cs="Times New Roman"/>
          <w:color w:val="000000"/>
          <w:lang w:val="es-ES"/>
        </w:rPr>
        <w:t xml:space="preserve">re entirely hand-picked and hand-sorted as part of </w:t>
      </w:r>
      <w:r w:rsidR="00B867DC">
        <w:rPr>
          <w:rFonts w:cs="Times New Roman"/>
          <w:color w:val="000000"/>
          <w:lang w:val="es-ES"/>
        </w:rPr>
        <w:t xml:space="preserve">the vineyard’s </w:t>
      </w:r>
      <w:r>
        <w:rPr>
          <w:rFonts w:cs="Times New Roman"/>
          <w:color w:val="000000"/>
          <w:lang w:val="es-ES"/>
        </w:rPr>
        <w:t>artisanal approach to wine</w:t>
      </w:r>
      <w:r w:rsidR="00B867DC">
        <w:rPr>
          <w:rFonts w:cs="Times New Roman"/>
          <w:color w:val="000000"/>
          <w:lang w:val="es-ES"/>
        </w:rPr>
        <w:t>making</w:t>
      </w:r>
      <w:r>
        <w:rPr>
          <w:rFonts w:cs="Times New Roman"/>
          <w:color w:val="000000"/>
          <w:lang w:val="es-ES"/>
        </w:rPr>
        <w:t xml:space="preserve">. The grapes </w:t>
      </w:r>
      <w:r w:rsidR="00B867DC">
        <w:rPr>
          <w:rFonts w:cs="Times New Roman"/>
          <w:color w:val="000000"/>
          <w:lang w:val="es-ES"/>
        </w:rPr>
        <w:t>were</w:t>
      </w:r>
      <w:r>
        <w:rPr>
          <w:rFonts w:cs="Times New Roman"/>
          <w:color w:val="000000"/>
          <w:lang w:val="es-ES"/>
        </w:rPr>
        <w:t xml:space="preserve"> then placed in cold maceration at 9</w:t>
      </w:r>
      <w:r>
        <w:rPr>
          <w:rFonts w:cs="Times New Roman"/>
          <w:color w:val="000000"/>
          <w:lang w:val="es-ES"/>
        </w:rPr>
        <w:sym w:font="Symbol" w:char="F0B0"/>
      </w:r>
      <w:r>
        <w:rPr>
          <w:rFonts w:cs="Times New Roman"/>
          <w:color w:val="000000"/>
          <w:lang w:val="es-ES"/>
        </w:rPr>
        <w:t>C (48.2</w:t>
      </w:r>
      <w:r>
        <w:rPr>
          <w:rFonts w:cs="Times New Roman"/>
          <w:color w:val="000000"/>
          <w:lang w:val="es-ES"/>
        </w:rPr>
        <w:sym w:font="Symbol" w:char="F0B0"/>
      </w:r>
      <w:r>
        <w:rPr>
          <w:rFonts w:cs="Times New Roman"/>
          <w:color w:val="000000"/>
          <w:lang w:val="es-ES"/>
        </w:rPr>
        <w:t xml:space="preserve">F) for seven days, </w:t>
      </w:r>
      <w:r w:rsidR="00B867DC">
        <w:rPr>
          <w:rFonts w:cs="Times New Roman"/>
          <w:color w:val="000000"/>
          <w:lang w:val="es-ES"/>
        </w:rPr>
        <w:t>and fermented at temperatures from 22</w:t>
      </w:r>
      <w:r w:rsidR="00B867DC">
        <w:rPr>
          <w:rFonts w:cs="Times New Roman"/>
          <w:color w:val="000000"/>
          <w:lang w:val="es-ES"/>
        </w:rPr>
        <w:sym w:font="Symbol" w:char="F0B0"/>
      </w:r>
      <w:r w:rsidR="00B867DC">
        <w:rPr>
          <w:rFonts w:cs="Times New Roman"/>
          <w:color w:val="000000"/>
          <w:lang w:val="es-ES"/>
        </w:rPr>
        <w:t>C (71.6</w:t>
      </w:r>
      <w:r w:rsidR="00B867DC">
        <w:rPr>
          <w:rFonts w:cs="Times New Roman"/>
          <w:color w:val="000000"/>
          <w:lang w:val="es-ES"/>
        </w:rPr>
        <w:sym w:font="Symbol" w:char="F0B0"/>
      </w:r>
      <w:r w:rsidR="00B867DC">
        <w:rPr>
          <w:rFonts w:cs="Times New Roman"/>
          <w:color w:val="000000"/>
          <w:lang w:val="es-ES"/>
        </w:rPr>
        <w:t>F) to 25</w:t>
      </w:r>
      <w:r w:rsidR="00B867DC">
        <w:rPr>
          <w:rFonts w:cs="Times New Roman"/>
          <w:color w:val="000000"/>
          <w:lang w:val="es-ES"/>
        </w:rPr>
        <w:sym w:font="Symbol" w:char="F0B0"/>
      </w:r>
      <w:r w:rsidR="00B867DC">
        <w:rPr>
          <w:rFonts w:cs="Times New Roman"/>
          <w:color w:val="000000"/>
          <w:lang w:val="es-ES"/>
        </w:rPr>
        <w:t>C (77</w:t>
      </w:r>
      <w:r w:rsidR="00B867DC">
        <w:rPr>
          <w:rFonts w:cs="Times New Roman"/>
          <w:color w:val="000000"/>
          <w:lang w:val="es-ES"/>
        </w:rPr>
        <w:sym w:font="Symbol" w:char="F0B0"/>
      </w:r>
      <w:r w:rsidR="00B867DC">
        <w:rPr>
          <w:rFonts w:cs="Times New Roman"/>
          <w:color w:val="000000"/>
          <w:lang w:val="es-ES"/>
        </w:rPr>
        <w:t xml:space="preserve">F). The total maceration time, </w:t>
      </w:r>
      <w:r>
        <w:rPr>
          <w:rFonts w:cs="Times New Roman"/>
          <w:color w:val="000000"/>
          <w:lang w:val="es-ES"/>
        </w:rPr>
        <w:t xml:space="preserve">including </w:t>
      </w:r>
      <w:r w:rsidR="00B867DC">
        <w:rPr>
          <w:rFonts w:cs="Times New Roman"/>
          <w:color w:val="000000"/>
          <w:lang w:val="es-ES"/>
        </w:rPr>
        <w:t xml:space="preserve">the </w:t>
      </w:r>
      <w:r>
        <w:rPr>
          <w:rFonts w:cs="Times New Roman"/>
          <w:color w:val="000000"/>
          <w:lang w:val="es-ES"/>
        </w:rPr>
        <w:t>cold soak and alcoholic fermentation processes</w:t>
      </w:r>
      <w:r w:rsidR="00B867DC">
        <w:rPr>
          <w:rFonts w:cs="Times New Roman"/>
          <w:color w:val="000000"/>
          <w:lang w:val="es-ES"/>
        </w:rPr>
        <w:t>, was 23 days</w:t>
      </w:r>
      <w:r>
        <w:rPr>
          <w:rFonts w:cs="Times New Roman"/>
          <w:color w:val="000000"/>
          <w:lang w:val="es-ES"/>
        </w:rPr>
        <w:t>. Malolactic fermentation occur</w:t>
      </w:r>
      <w:r w:rsidR="00B867DC">
        <w:rPr>
          <w:rFonts w:cs="Times New Roman"/>
          <w:color w:val="000000"/>
          <w:lang w:val="es-ES"/>
        </w:rPr>
        <w:t>ed</w:t>
      </w:r>
      <w:r>
        <w:rPr>
          <w:rFonts w:cs="Times New Roman"/>
          <w:color w:val="000000"/>
          <w:lang w:val="es-ES"/>
        </w:rPr>
        <w:t xml:space="preserve"> in stainless steel tanks, and </w:t>
      </w:r>
      <w:r w:rsidR="00B867DC">
        <w:rPr>
          <w:rFonts w:cs="Times New Roman"/>
          <w:color w:val="000000"/>
          <w:lang w:val="es-ES"/>
        </w:rPr>
        <w:t>following that,</w:t>
      </w:r>
      <w:r>
        <w:rPr>
          <w:rFonts w:cs="Times New Roman"/>
          <w:color w:val="000000"/>
          <w:lang w:val="es-ES"/>
        </w:rPr>
        <w:t xml:space="preserve"> </w:t>
      </w:r>
      <w:r w:rsidR="00E71632">
        <w:rPr>
          <w:rFonts w:cs="Times New Roman"/>
          <w:color w:val="000000"/>
          <w:lang w:val="es-ES"/>
        </w:rPr>
        <w:t>60% of this wine was aged for 12 months in second- and third-use French oak barriques.</w:t>
      </w:r>
    </w:p>
    <w:p w:rsidR="00E71632" w:rsidRDefault="00E71632"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p>
    <w:p w:rsidR="0058788A" w:rsidRDefault="00E71632"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r>
        <w:rPr>
          <w:rFonts w:cs="Times New Roman"/>
          <w:color w:val="000000"/>
          <w:lang w:val="es-ES"/>
        </w:rPr>
        <w:t>Carménère grapes are, in and of th</w:t>
      </w:r>
      <w:r w:rsidR="00B867DC">
        <w:rPr>
          <w:rFonts w:cs="Times New Roman"/>
          <w:color w:val="000000"/>
          <w:lang w:val="es-ES"/>
        </w:rPr>
        <w:t>emselves, distinctive and rare. F</w:t>
      </w:r>
      <w:r>
        <w:rPr>
          <w:rFonts w:cs="Times New Roman"/>
          <w:color w:val="000000"/>
          <w:lang w:val="es-ES"/>
        </w:rPr>
        <w:t>o</w:t>
      </w:r>
      <w:r w:rsidR="00B867DC">
        <w:rPr>
          <w:rFonts w:cs="Times New Roman"/>
          <w:color w:val="000000"/>
          <w:lang w:val="es-ES"/>
        </w:rPr>
        <w:t xml:space="preserve">und in few places in the world, they make truly outstanding </w:t>
      </w:r>
      <w:r>
        <w:rPr>
          <w:rFonts w:cs="Times New Roman"/>
          <w:color w:val="000000"/>
          <w:lang w:val="es-ES"/>
        </w:rPr>
        <w:t xml:space="preserve">wines. At the Maquis Estate, conditions are particularly kind to the cultivation of these </w:t>
      </w:r>
      <w:r w:rsidR="00B867DC">
        <w:rPr>
          <w:rFonts w:cs="Times New Roman"/>
          <w:color w:val="000000"/>
          <w:lang w:val="es-ES"/>
        </w:rPr>
        <w:t>grapes</w:t>
      </w:r>
      <w:r>
        <w:rPr>
          <w:rFonts w:cs="Times New Roman"/>
          <w:color w:val="000000"/>
          <w:lang w:val="es-ES"/>
        </w:rPr>
        <w:t>, thanks to a uniquely favorable –and beautiful—</w:t>
      </w:r>
      <w:r w:rsidR="00B867DC">
        <w:rPr>
          <w:rFonts w:cs="Times New Roman"/>
          <w:color w:val="000000"/>
          <w:lang w:val="es-ES"/>
        </w:rPr>
        <w:t xml:space="preserve"> </w:t>
      </w:r>
      <w:r>
        <w:rPr>
          <w:rFonts w:cs="Times New Roman"/>
          <w:color w:val="000000"/>
          <w:lang w:val="es-ES"/>
        </w:rPr>
        <w:t>geographic location</w:t>
      </w:r>
      <w:r w:rsidR="00A0401C">
        <w:rPr>
          <w:rFonts w:cs="Times New Roman"/>
          <w:color w:val="000000"/>
          <w:lang w:val="es-ES"/>
        </w:rPr>
        <w:t xml:space="preserve"> on a parcel of land owned by the Hurtado Vicuña family in Chile’s Colchagua Valley</w:t>
      </w:r>
      <w:r>
        <w:rPr>
          <w:rFonts w:cs="Times New Roman"/>
          <w:color w:val="000000"/>
          <w:lang w:val="es-ES"/>
        </w:rPr>
        <w:t>. The vineyard and winery are located at the confluence of two historic rivers, which carr</w:t>
      </w:r>
      <w:r w:rsidR="00A0401C">
        <w:rPr>
          <w:rFonts w:cs="Times New Roman"/>
          <w:color w:val="000000"/>
          <w:lang w:val="es-ES"/>
        </w:rPr>
        <w:t>y sediment</w:t>
      </w:r>
      <w:r w:rsidR="00B867DC">
        <w:rPr>
          <w:rFonts w:cs="Times New Roman"/>
          <w:color w:val="000000"/>
          <w:lang w:val="es-ES"/>
        </w:rPr>
        <w:t>s</w:t>
      </w:r>
      <w:r w:rsidR="00A0401C">
        <w:rPr>
          <w:rFonts w:cs="Times New Roman"/>
          <w:color w:val="000000"/>
          <w:lang w:val="es-ES"/>
        </w:rPr>
        <w:t xml:space="preserve"> down from the Andes mountains in the east, creating the rich alluvial soil that is so beneficial to the grapes. From the west, cool breezes from the Pacific Ocean blow across the river canyons, adding fruity notes to the Carménère wines produced here.</w:t>
      </w:r>
    </w:p>
    <w:p w:rsidR="00A0401C" w:rsidRDefault="00A0401C"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p>
    <w:p w:rsidR="00A0401C" w:rsidRDefault="00A0401C"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r>
        <w:rPr>
          <w:rFonts w:cs="Times New Roman"/>
          <w:color w:val="000000"/>
          <w:lang w:val="es-ES"/>
        </w:rPr>
        <w:t>A few words about the label: our wines are graced by an image of Mapuche silverwork. The Mapuche are an indigenous people</w:t>
      </w:r>
      <w:r w:rsidR="00531ACD">
        <w:rPr>
          <w:rFonts w:cs="Times New Roman"/>
          <w:color w:val="000000"/>
          <w:lang w:val="es-ES"/>
        </w:rPr>
        <w:t xml:space="preserve"> native to</w:t>
      </w:r>
      <w:r>
        <w:rPr>
          <w:rFonts w:cs="Times New Roman"/>
          <w:color w:val="000000"/>
          <w:lang w:val="es-ES"/>
        </w:rPr>
        <w:t xml:space="preserve"> the Colchagua Valley and </w:t>
      </w:r>
      <w:r w:rsidR="00531ACD">
        <w:rPr>
          <w:rFonts w:cs="Times New Roman"/>
          <w:color w:val="000000"/>
          <w:lang w:val="es-ES"/>
        </w:rPr>
        <w:t>other parts of</w:t>
      </w:r>
      <w:r>
        <w:rPr>
          <w:rFonts w:cs="Times New Roman"/>
          <w:color w:val="000000"/>
          <w:lang w:val="es-ES"/>
        </w:rPr>
        <w:t xml:space="preserve"> Chile. They are part of our </w:t>
      </w:r>
      <w:r w:rsidR="00531ACD">
        <w:rPr>
          <w:rFonts w:cs="Times New Roman"/>
          <w:color w:val="000000"/>
          <w:lang w:val="es-ES"/>
        </w:rPr>
        <w:t>history,</w:t>
      </w:r>
      <w:r>
        <w:rPr>
          <w:rFonts w:cs="Times New Roman"/>
          <w:color w:val="000000"/>
          <w:lang w:val="es-ES"/>
        </w:rPr>
        <w:t xml:space="preserve"> our </w:t>
      </w:r>
      <w:r w:rsidR="00531ACD">
        <w:rPr>
          <w:rFonts w:cs="Times New Roman"/>
          <w:color w:val="000000"/>
          <w:lang w:val="es-ES"/>
        </w:rPr>
        <w:t>cultural legacy</w:t>
      </w:r>
      <w:r>
        <w:rPr>
          <w:rFonts w:cs="Times New Roman"/>
          <w:color w:val="000000"/>
          <w:lang w:val="es-ES"/>
        </w:rPr>
        <w:t>. Their silverwork and pottery –which evolved following the Spanish conquest and are not pre-Columbian as some might imagine—</w:t>
      </w:r>
      <w:r w:rsidR="00B867DC">
        <w:rPr>
          <w:rFonts w:cs="Times New Roman"/>
          <w:color w:val="000000"/>
          <w:lang w:val="es-ES"/>
        </w:rPr>
        <w:t>are</w:t>
      </w:r>
      <w:r>
        <w:rPr>
          <w:rFonts w:cs="Times New Roman"/>
          <w:color w:val="000000"/>
          <w:lang w:val="es-ES"/>
        </w:rPr>
        <w:t xml:space="preserve"> </w:t>
      </w:r>
      <w:r w:rsidR="00B867DC">
        <w:rPr>
          <w:rFonts w:cs="Times New Roman"/>
          <w:color w:val="000000"/>
          <w:lang w:val="es-ES"/>
        </w:rPr>
        <w:t>original, deeply spiritual</w:t>
      </w:r>
      <w:r>
        <w:rPr>
          <w:rFonts w:cs="Times New Roman"/>
          <w:color w:val="000000"/>
          <w:lang w:val="es-ES"/>
        </w:rPr>
        <w:t xml:space="preserve"> and utterly unique to this part of the world. </w:t>
      </w:r>
      <w:r w:rsidR="00B867DC">
        <w:rPr>
          <w:rFonts w:cs="Times New Roman"/>
          <w:color w:val="000000"/>
          <w:lang w:val="es-ES"/>
        </w:rPr>
        <w:t>On our label w</w:t>
      </w:r>
      <w:r w:rsidR="00531ACD">
        <w:rPr>
          <w:rFonts w:cs="Times New Roman"/>
          <w:color w:val="000000"/>
          <w:lang w:val="es-ES"/>
        </w:rPr>
        <w:t>e</w:t>
      </w:r>
      <w:r>
        <w:rPr>
          <w:rFonts w:cs="Times New Roman"/>
          <w:color w:val="000000"/>
          <w:lang w:val="es-ES"/>
        </w:rPr>
        <w:t xml:space="preserve"> feature</w:t>
      </w:r>
      <w:r w:rsidR="00531ACD">
        <w:rPr>
          <w:rFonts w:cs="Times New Roman"/>
          <w:color w:val="000000"/>
          <w:lang w:val="es-ES"/>
        </w:rPr>
        <w:t xml:space="preserve"> an example of</w:t>
      </w:r>
      <w:r>
        <w:rPr>
          <w:rFonts w:cs="Times New Roman"/>
          <w:color w:val="000000"/>
          <w:lang w:val="es-ES"/>
        </w:rPr>
        <w:t xml:space="preserve"> their </w:t>
      </w:r>
      <w:r w:rsidR="00531ACD">
        <w:rPr>
          <w:rFonts w:cs="Times New Roman"/>
          <w:color w:val="000000"/>
          <w:lang w:val="es-ES"/>
        </w:rPr>
        <w:t xml:space="preserve">artistic patrimony </w:t>
      </w:r>
      <w:r w:rsidR="00B867DC">
        <w:rPr>
          <w:rFonts w:cs="Times New Roman"/>
          <w:color w:val="000000"/>
          <w:lang w:val="es-ES"/>
        </w:rPr>
        <w:t xml:space="preserve">as a testament to the history and artistic tradition </w:t>
      </w:r>
      <w:r w:rsidR="00531ACD">
        <w:rPr>
          <w:rFonts w:cs="Times New Roman"/>
          <w:color w:val="000000"/>
          <w:lang w:val="es-ES"/>
        </w:rPr>
        <w:t>of this local culture that we so greatly admire.</w:t>
      </w:r>
    </w:p>
    <w:p w:rsidR="00B055BF" w:rsidRDefault="00B055BF"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lang w:val="es-ES"/>
        </w:rPr>
      </w:pPr>
    </w:p>
    <w:p w:rsidR="00531ACD" w:rsidRDefault="009B0B95" w:rsidP="0040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s-ES"/>
        </w:rPr>
      </w:pPr>
      <w:r>
        <w:rPr>
          <w:rFonts w:cs="Times New Roman"/>
          <w:color w:val="000000"/>
          <w:lang w:val="es-ES"/>
        </w:rPr>
        <w:lastRenderedPageBreak/>
        <w:t>With an expressive nose containing hints of laurel, spicy clove and a slightly herbal note of rosemary, this wine also exudes a layer of deep red fruits. On the palate, it is surprisingly fresh for a Carménère</w:t>
      </w:r>
      <w:r w:rsidR="003F35DE">
        <w:rPr>
          <w:rFonts w:cs="Times New Roman"/>
          <w:color w:val="000000"/>
          <w:lang w:val="es-ES"/>
        </w:rPr>
        <w:t>, with sweet tannins and a full-</w:t>
      </w:r>
      <w:r>
        <w:rPr>
          <w:rFonts w:cs="Times New Roman"/>
          <w:color w:val="000000"/>
          <w:lang w:val="es-ES"/>
        </w:rPr>
        <w:t>bodied flavor that ends in a lovely, lingering finish.</w:t>
      </w:r>
    </w:p>
    <w:p w:rsidR="00406369" w:rsidRDefault="00406369" w:rsidP="00406369"/>
    <w:p w:rsidR="00406369" w:rsidRDefault="00B055BF" w:rsidP="00406369">
      <w:pPr>
        <w:rPr>
          <w:rFonts w:cs="Times New Roman"/>
          <w:b/>
          <w:bCs/>
          <w:color w:val="000000"/>
          <w:lang w:val="es-ES"/>
        </w:rPr>
      </w:pPr>
      <w:r>
        <w:rPr>
          <w:rFonts w:cs="Times New Roman"/>
          <w:b/>
          <w:bCs/>
          <w:color w:val="000000"/>
          <w:lang w:val="es-ES"/>
        </w:rPr>
        <w:t>CONTACT</w:t>
      </w:r>
      <w:r w:rsidR="00406369" w:rsidRPr="00297AF1">
        <w:rPr>
          <w:rFonts w:cs="Times New Roman"/>
          <w:b/>
          <w:bCs/>
          <w:color w:val="000000"/>
          <w:lang w:val="es-ES"/>
        </w:rPr>
        <w:t xml:space="preserve"> </w:t>
      </w:r>
    </w:p>
    <w:p w:rsidR="00406369" w:rsidRPr="00326372" w:rsidRDefault="00406369" w:rsidP="00406369">
      <w:r w:rsidRPr="00326372">
        <w:rPr>
          <w:rFonts w:cs="Times New Roman"/>
          <w:bCs/>
          <w:color w:val="000000"/>
          <w:lang w:val="es-ES"/>
        </w:rPr>
        <w:t>www.vinamaquis.com</w:t>
      </w:r>
    </w:p>
    <w:p w:rsidR="00406369" w:rsidRPr="00297AF1" w:rsidRDefault="00406369" w:rsidP="00406369"/>
    <w:p w:rsidR="00406369" w:rsidRPr="00297AF1" w:rsidRDefault="00406369" w:rsidP="00406369">
      <w:pPr>
        <w:rPr>
          <w:b/>
        </w:rPr>
      </w:pPr>
    </w:p>
    <w:p w:rsidR="00406369" w:rsidRPr="00297AF1" w:rsidRDefault="00406369" w:rsidP="00406369">
      <w:pPr>
        <w:rPr>
          <w:b/>
        </w:rPr>
      </w:pPr>
    </w:p>
    <w:p w:rsidR="00406369" w:rsidRDefault="00406369" w:rsidP="00406369"/>
    <w:p w:rsidR="005F5D85" w:rsidRDefault="005F5D85"/>
    <w:sectPr w:rsidR="005F5D85" w:rsidSect="005F5D8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Light">
    <w:altName w:val="Andale Mono"/>
    <w:charset w:val="00"/>
    <w:family w:val="auto"/>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69"/>
    <w:rsid w:val="00095661"/>
    <w:rsid w:val="002427E2"/>
    <w:rsid w:val="002558EB"/>
    <w:rsid w:val="00271D15"/>
    <w:rsid w:val="003B3F4D"/>
    <w:rsid w:val="003F35DE"/>
    <w:rsid w:val="00406369"/>
    <w:rsid w:val="00531ACD"/>
    <w:rsid w:val="0058788A"/>
    <w:rsid w:val="005F5D85"/>
    <w:rsid w:val="006E32B8"/>
    <w:rsid w:val="007E412E"/>
    <w:rsid w:val="007F5AE3"/>
    <w:rsid w:val="00805CB8"/>
    <w:rsid w:val="00967245"/>
    <w:rsid w:val="009B0B95"/>
    <w:rsid w:val="00A0401C"/>
    <w:rsid w:val="00AC4763"/>
    <w:rsid w:val="00B055BF"/>
    <w:rsid w:val="00B43A1C"/>
    <w:rsid w:val="00B867DC"/>
    <w:rsid w:val="00C062A2"/>
    <w:rsid w:val="00DC5E99"/>
    <w:rsid w:val="00E71632"/>
    <w:rsid w:val="00EC26F3"/>
    <w:rsid w:val="00FE284C"/>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Vina Maquis</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Villanueva</dc:creator>
  <cp:lastModifiedBy>LC desktop</cp:lastModifiedBy>
  <cp:revision>2</cp:revision>
  <cp:lastPrinted>2011-06-15T17:21:00Z</cp:lastPrinted>
  <dcterms:created xsi:type="dcterms:W3CDTF">2011-10-27T18:34:00Z</dcterms:created>
  <dcterms:modified xsi:type="dcterms:W3CDTF">2011-10-27T18:34:00Z</dcterms:modified>
</cp:coreProperties>
</file>